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Learnt LaTeX.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Solve constraint satisfaction problems.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tests for TimeMLParser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Creating more tests for the TimeMLParser to correlate to correct output, instead of checking for errors and exceptions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Tedious work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Enhancing the timeline visualization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timeline visualization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graph partitioner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graph partitioner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Started looking into Timeline Construction Methods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Discuss/Start implementing the methods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Make sure the graph testing code was consistent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graph testing implementation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Implement PyTlex consistent graph 6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 Implement remaining graphs 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PyTLEX tasks.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PyTLEX tasks.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